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7C381E">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8" o:title=""/>
          </v:shape>
          <o:OLEObject Type="Embed" ProgID="Word.Picture.8" ShapeID="_x0000_s1028" DrawAspect="Content" ObjectID="_1636036286" r:id="rId9"/>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66185F7A" w:rsidR="006E7637" w:rsidRPr="00433DB6" w:rsidRDefault="006E7637" w:rsidP="00D062A8">
      <w:pPr>
        <w:spacing w:line="240" w:lineRule="auto"/>
        <w:rPr>
          <w:rFonts w:ascii="Arial" w:hAnsi="Arial" w:cs="Arial"/>
          <w:bCs/>
        </w:rPr>
      </w:pPr>
      <w:r w:rsidRPr="00433DB6">
        <w:rPr>
          <w:rFonts w:ascii="Arial" w:hAnsi="Arial" w:cs="Arial"/>
        </w:rPr>
        <w:t xml:space="preserve"> </w:t>
      </w:r>
      <w:r w:rsidR="00217F78">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Pr="00433DB6">
        <w:rPr>
          <w:rFonts w:ascii="Arial" w:hAnsi="Arial" w:cs="Arial"/>
          <w:b/>
        </w:rPr>
        <w:t xml:space="preserve">Wednesday </w:t>
      </w:r>
      <w:r w:rsidR="00F83419">
        <w:rPr>
          <w:rFonts w:ascii="Arial" w:hAnsi="Arial" w:cs="Arial"/>
          <w:b/>
        </w:rPr>
        <w:t>27</w:t>
      </w:r>
      <w:r w:rsidR="00F83419" w:rsidRPr="00F83419">
        <w:rPr>
          <w:rFonts w:ascii="Arial" w:hAnsi="Arial" w:cs="Arial"/>
          <w:b/>
          <w:vertAlign w:val="superscript"/>
        </w:rPr>
        <w:t>th</w:t>
      </w:r>
      <w:r w:rsidR="00F83419">
        <w:rPr>
          <w:rFonts w:ascii="Arial" w:hAnsi="Arial" w:cs="Arial"/>
          <w:b/>
        </w:rPr>
        <w:t xml:space="preserve"> November</w:t>
      </w:r>
      <w:r w:rsidR="00F519E8" w:rsidRPr="00433DB6">
        <w:rPr>
          <w:rFonts w:ascii="Arial" w:hAnsi="Arial" w:cs="Arial"/>
          <w:b/>
        </w:rPr>
        <w:t xml:space="preserve"> </w:t>
      </w:r>
      <w:r w:rsidR="00197AD7" w:rsidRPr="00433DB6">
        <w:rPr>
          <w:rFonts w:ascii="Arial" w:hAnsi="Arial" w:cs="Arial"/>
          <w:b/>
        </w:rPr>
        <w:t>2019</w:t>
      </w:r>
      <w:r w:rsidR="00204CE7" w:rsidRPr="00433DB6">
        <w:rPr>
          <w:rFonts w:ascii="Arial" w:hAnsi="Arial" w:cs="Arial"/>
          <w:b/>
        </w:rPr>
        <w:t xml:space="preserve"> </w:t>
      </w:r>
      <w:r w:rsidRPr="00433DB6">
        <w:rPr>
          <w:rFonts w:ascii="Arial" w:hAnsi="Arial" w:cs="Arial"/>
          <w:b/>
          <w:bCs/>
        </w:rPr>
        <w:t xml:space="preserve">at 7.30pm </w:t>
      </w:r>
      <w:r w:rsidRPr="00433DB6">
        <w:rPr>
          <w:rFonts w:ascii="Arial" w:hAnsi="Arial" w:cs="Arial"/>
          <w:bCs/>
        </w:rPr>
        <w:t xml:space="preserve">at </w:t>
      </w:r>
      <w:r w:rsidRPr="00433DB6">
        <w:rPr>
          <w:rFonts w:ascii="Arial" w:hAnsi="Arial" w:cs="Arial"/>
          <w:b/>
          <w:bCs/>
        </w:rPr>
        <w:t>The Brockeridge Centre</w:t>
      </w:r>
      <w:r w:rsidRPr="00433DB6">
        <w:rPr>
          <w:rFonts w:ascii="Arial" w:hAnsi="Arial" w:cs="Arial"/>
          <w:bCs/>
        </w:rPr>
        <w:t>, Woodend Road, Frampton Cotterell, BS36 2LQ.</w:t>
      </w:r>
    </w:p>
    <w:p w14:paraId="04BAD9BC" w14:textId="0F3FAF75" w:rsidR="00F519E8" w:rsidRPr="00433DB6" w:rsidRDefault="00F519E8" w:rsidP="00D062A8">
      <w:pPr>
        <w:spacing w:line="240" w:lineRule="auto"/>
        <w:rPr>
          <w:rFonts w:ascii="Arial" w:hAnsi="Arial" w:cs="Arial"/>
          <w:bCs/>
        </w:rPr>
      </w:pPr>
    </w:p>
    <w:p w14:paraId="193ACAC9" w14:textId="0CC24288" w:rsidR="00F519E8" w:rsidRPr="00433DB6" w:rsidRDefault="00433DB6" w:rsidP="00D062A8">
      <w:pPr>
        <w:spacing w:line="240" w:lineRule="auto"/>
        <w:rPr>
          <w:rFonts w:ascii="Arial" w:hAnsi="Arial" w:cs="Arial"/>
          <w:bCs/>
        </w:rPr>
      </w:pPr>
      <w:r w:rsidRPr="00433DB6">
        <w:rPr>
          <w:rFonts w:ascii="Arial" w:hAnsi="Arial" w:cs="Arial"/>
          <w:bCs/>
        </w:rPr>
        <w:t>A Durn</w:t>
      </w:r>
    </w:p>
    <w:p w14:paraId="44AE3512" w14:textId="77777777" w:rsidR="00F519E8" w:rsidRPr="00433DB6" w:rsidRDefault="00F519E8" w:rsidP="00D062A8">
      <w:pPr>
        <w:spacing w:line="240" w:lineRule="auto"/>
        <w:rPr>
          <w:rFonts w:ascii="Arial" w:hAnsi="Arial" w:cs="Arial"/>
          <w:b/>
          <w:bCs/>
        </w:rPr>
      </w:pPr>
    </w:p>
    <w:p w14:paraId="31E06EBD" w14:textId="49F78897" w:rsidR="006E7637" w:rsidRPr="00433DB6" w:rsidRDefault="006E7637" w:rsidP="00D062A8">
      <w:pPr>
        <w:spacing w:line="240" w:lineRule="auto"/>
        <w:rPr>
          <w:rFonts w:ascii="Arial" w:hAnsi="Arial" w:cs="Arial"/>
        </w:rPr>
      </w:pPr>
      <w:r w:rsidRPr="00433DB6">
        <w:rPr>
          <w:rFonts w:ascii="Arial" w:hAnsi="Arial" w:cs="Arial"/>
        </w:rPr>
        <w:t>Clerk to Council</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F83419">
        <w:rPr>
          <w:rFonts w:ascii="Arial" w:hAnsi="Arial" w:cs="Arial"/>
        </w:rPr>
        <w:t>November 22nd</w:t>
      </w:r>
      <w:r w:rsidR="00433DB6" w:rsidRPr="00433DB6">
        <w:rPr>
          <w:rFonts w:ascii="Arial" w:hAnsi="Arial" w:cs="Arial"/>
        </w:rPr>
        <w:t xml:space="preserve"> 2019</w:t>
      </w:r>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142D0E20" w:rsidR="00F83419" w:rsidRDefault="00F83419" w:rsidP="00F83419"/>
    <w:p w14:paraId="2D733903" w14:textId="77777777" w:rsidR="00F83419" w:rsidRDefault="00F83419" w:rsidP="00F83419">
      <w:pPr>
        <w:numPr>
          <w:ilvl w:val="0"/>
          <w:numId w:val="21"/>
        </w:numPr>
        <w:tabs>
          <w:tab w:val="num" w:pos="284"/>
        </w:tabs>
        <w:spacing w:line="240" w:lineRule="auto"/>
        <w:ind w:left="499" w:hanging="499"/>
        <w:rPr>
          <w:rFonts w:ascii="Arial" w:hAnsi="Arial" w:cs="Arial"/>
        </w:rPr>
      </w:pPr>
      <w:r>
        <w:rPr>
          <w:rFonts w:ascii="Arial" w:hAnsi="Arial" w:cs="Arial"/>
        </w:rPr>
        <w:t>To receive apologies for absence</w:t>
      </w:r>
    </w:p>
    <w:p w14:paraId="385EEAA1" w14:textId="77777777" w:rsidR="00F83419" w:rsidRDefault="00F83419" w:rsidP="00F83419">
      <w:pPr>
        <w:numPr>
          <w:ilvl w:val="0"/>
          <w:numId w:val="21"/>
        </w:numPr>
        <w:tabs>
          <w:tab w:val="num" w:pos="284"/>
        </w:tabs>
        <w:spacing w:line="240" w:lineRule="auto"/>
        <w:ind w:left="499" w:hanging="499"/>
        <w:rPr>
          <w:rFonts w:ascii="Arial" w:hAnsi="Arial" w:cs="Arial"/>
        </w:rPr>
      </w:pPr>
      <w:r>
        <w:rPr>
          <w:rFonts w:ascii="Arial" w:hAnsi="Arial" w:cs="Arial"/>
        </w:rPr>
        <w:t>To receive any Declarations of Interest and any requests for Dispensation</w:t>
      </w:r>
    </w:p>
    <w:p w14:paraId="2C5BE15B" w14:textId="605FD4F2" w:rsidR="00F83419" w:rsidRDefault="00F83419" w:rsidP="00F83419">
      <w:pPr>
        <w:numPr>
          <w:ilvl w:val="0"/>
          <w:numId w:val="21"/>
        </w:numPr>
        <w:tabs>
          <w:tab w:val="num" w:pos="284"/>
        </w:tabs>
        <w:spacing w:line="240" w:lineRule="auto"/>
        <w:ind w:left="284" w:hanging="284"/>
        <w:rPr>
          <w:rFonts w:ascii="Arial" w:hAnsi="Arial" w:cs="Arial"/>
        </w:rPr>
      </w:pPr>
      <w:r>
        <w:rPr>
          <w:rFonts w:ascii="Arial" w:hAnsi="Arial" w:cs="Arial"/>
        </w:rPr>
        <w:t xml:space="preserve">To approve the minutes of the Council Meeting held on </w:t>
      </w:r>
      <w:r w:rsidR="007C381E">
        <w:rPr>
          <w:rFonts w:ascii="Arial" w:hAnsi="Arial" w:cs="Arial"/>
        </w:rPr>
        <w:t>30</w:t>
      </w:r>
      <w:r w:rsidR="007C381E" w:rsidRPr="007C381E">
        <w:rPr>
          <w:rFonts w:ascii="Arial" w:hAnsi="Arial" w:cs="Arial"/>
          <w:vertAlign w:val="superscript"/>
        </w:rPr>
        <w:t>th</w:t>
      </w:r>
      <w:r w:rsidR="007C381E">
        <w:rPr>
          <w:rFonts w:ascii="Arial" w:hAnsi="Arial" w:cs="Arial"/>
        </w:rPr>
        <w:t xml:space="preserve"> October</w:t>
      </w:r>
      <w:bookmarkStart w:id="0" w:name="_GoBack"/>
      <w:bookmarkEnd w:id="0"/>
      <w:r>
        <w:rPr>
          <w:rFonts w:ascii="Arial" w:hAnsi="Arial" w:cs="Arial"/>
        </w:rPr>
        <w:t xml:space="preserve"> 2019</w:t>
      </w:r>
    </w:p>
    <w:p w14:paraId="5BE122BE" w14:textId="77777777" w:rsidR="00F83419" w:rsidRDefault="00F83419" w:rsidP="0087266F">
      <w:pPr>
        <w:numPr>
          <w:ilvl w:val="0"/>
          <w:numId w:val="21"/>
        </w:numPr>
        <w:tabs>
          <w:tab w:val="num" w:pos="1439"/>
        </w:tabs>
        <w:spacing w:line="240" w:lineRule="auto"/>
        <w:rPr>
          <w:rFonts w:ascii="Arial" w:hAnsi="Arial" w:cs="Arial"/>
        </w:rPr>
      </w:pPr>
      <w:r>
        <w:rPr>
          <w:rFonts w:ascii="Arial" w:hAnsi="Arial" w:cs="Arial"/>
        </w:rPr>
        <w:t>To consider the applications for co-option to be a parish councillor and agree co-option to the Parish Council</w:t>
      </w:r>
      <w:r>
        <w:rPr>
          <w:rFonts w:ascii="Arial" w:hAnsi="Arial" w:cs="Arial"/>
          <w:b/>
          <w:i/>
        </w:rPr>
        <w:t xml:space="preserve"> </w:t>
      </w:r>
    </w:p>
    <w:p w14:paraId="66FEC630" w14:textId="77777777" w:rsidR="00F83419" w:rsidRDefault="00F83419" w:rsidP="0087266F">
      <w:pPr>
        <w:numPr>
          <w:ilvl w:val="0"/>
          <w:numId w:val="21"/>
        </w:numPr>
        <w:spacing w:line="240" w:lineRule="auto"/>
        <w:rPr>
          <w:rFonts w:ascii="Arial" w:hAnsi="Arial" w:cs="Arial"/>
        </w:rPr>
      </w:pPr>
      <w:r>
        <w:rPr>
          <w:rFonts w:ascii="Arial" w:hAnsi="Arial" w:cs="Arial"/>
          <w:bCs/>
          <w:iCs/>
        </w:rPr>
        <w:t xml:space="preserve">To consider membership of committees of Cllr A Walker </w:t>
      </w:r>
    </w:p>
    <w:p w14:paraId="5706003E" w14:textId="77777777" w:rsidR="00F83419" w:rsidRDefault="00F83419" w:rsidP="00F83419">
      <w:pPr>
        <w:numPr>
          <w:ilvl w:val="0"/>
          <w:numId w:val="21"/>
        </w:numPr>
        <w:tabs>
          <w:tab w:val="num" w:pos="284"/>
        </w:tabs>
        <w:spacing w:line="240" w:lineRule="auto"/>
        <w:ind w:left="499" w:hanging="499"/>
        <w:rPr>
          <w:rFonts w:ascii="Arial" w:hAnsi="Arial" w:cs="Arial"/>
        </w:rPr>
      </w:pPr>
      <w:r>
        <w:rPr>
          <w:rFonts w:ascii="Arial" w:hAnsi="Arial" w:cs="Arial"/>
        </w:rPr>
        <w:t xml:space="preserve">To receive the Chair’s Announcements </w:t>
      </w:r>
    </w:p>
    <w:p w14:paraId="1C443E71"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 xml:space="preserve">To receive submissions from the public </w:t>
      </w:r>
    </w:p>
    <w:p w14:paraId="011C2875"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To receive reports from District Councillors</w:t>
      </w:r>
    </w:p>
    <w:p w14:paraId="3048B4D8"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To receive reports from Parish Councillors</w:t>
      </w:r>
    </w:p>
    <w:p w14:paraId="704E9FFA"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To note the Minutes from Committees (circulated separately):</w:t>
      </w:r>
    </w:p>
    <w:p w14:paraId="135C398A" w14:textId="77777777" w:rsidR="00F83419" w:rsidRDefault="00F83419" w:rsidP="00F83419">
      <w:pPr>
        <w:numPr>
          <w:ilvl w:val="1"/>
          <w:numId w:val="21"/>
        </w:numPr>
        <w:spacing w:line="240" w:lineRule="auto"/>
        <w:rPr>
          <w:rFonts w:ascii="Arial" w:hAnsi="Arial" w:cs="Arial"/>
        </w:rPr>
      </w:pPr>
      <w:r>
        <w:rPr>
          <w:rFonts w:ascii="Arial" w:hAnsi="Arial" w:cs="Arial"/>
        </w:rPr>
        <w:t>Finance and Governance Committee</w:t>
      </w:r>
    </w:p>
    <w:p w14:paraId="54181ACE" w14:textId="77777777" w:rsidR="00F83419" w:rsidRDefault="00F83419" w:rsidP="00F83419">
      <w:pPr>
        <w:numPr>
          <w:ilvl w:val="1"/>
          <w:numId w:val="21"/>
        </w:numPr>
        <w:spacing w:line="240" w:lineRule="auto"/>
        <w:rPr>
          <w:rFonts w:ascii="Arial" w:hAnsi="Arial" w:cs="Arial"/>
        </w:rPr>
      </w:pPr>
      <w:r>
        <w:rPr>
          <w:rFonts w:ascii="Arial" w:hAnsi="Arial" w:cs="Arial"/>
        </w:rPr>
        <w:t>Staffing Committee</w:t>
      </w:r>
    </w:p>
    <w:p w14:paraId="3BC9291A" w14:textId="77777777" w:rsidR="00F83419" w:rsidRDefault="00F83419" w:rsidP="00F83419">
      <w:pPr>
        <w:numPr>
          <w:ilvl w:val="0"/>
          <w:numId w:val="21"/>
        </w:numPr>
        <w:spacing w:line="240" w:lineRule="auto"/>
        <w:rPr>
          <w:rFonts w:ascii="Arial" w:hAnsi="Arial" w:cs="Arial"/>
        </w:rPr>
      </w:pPr>
      <w:r>
        <w:rPr>
          <w:rFonts w:ascii="Arial" w:hAnsi="Arial" w:cs="Arial"/>
        </w:rPr>
        <w:t>To agree to membership of the Gloucestershire Playing Fields Association</w:t>
      </w:r>
    </w:p>
    <w:p w14:paraId="010541B7" w14:textId="77777777" w:rsidR="00327360" w:rsidRDefault="00327360" w:rsidP="00327360">
      <w:pPr>
        <w:numPr>
          <w:ilvl w:val="0"/>
          <w:numId w:val="21"/>
        </w:numPr>
        <w:spacing w:line="240" w:lineRule="auto"/>
        <w:rPr>
          <w:rFonts w:ascii="Arial" w:hAnsi="Arial" w:cs="Arial"/>
        </w:rPr>
      </w:pPr>
      <w:r>
        <w:rPr>
          <w:rFonts w:ascii="Arial" w:hAnsi="Arial" w:cs="Arial"/>
        </w:rPr>
        <w:t>To review the Health and Safety Policy and agree actions</w:t>
      </w:r>
    </w:p>
    <w:p w14:paraId="2F3AA33D" w14:textId="77777777" w:rsidR="00F83419" w:rsidRDefault="00F83419" w:rsidP="00F83419">
      <w:pPr>
        <w:numPr>
          <w:ilvl w:val="0"/>
          <w:numId w:val="21"/>
        </w:numPr>
        <w:spacing w:line="240" w:lineRule="auto"/>
        <w:rPr>
          <w:rFonts w:ascii="Arial" w:hAnsi="Arial" w:cs="Arial"/>
        </w:rPr>
      </w:pPr>
      <w:r>
        <w:rPr>
          <w:rFonts w:ascii="Arial" w:hAnsi="Arial" w:cs="Arial"/>
        </w:rPr>
        <w:t>To receive the application for use of green spaces and agree actions</w:t>
      </w:r>
    </w:p>
    <w:p w14:paraId="2DC6A4B9" w14:textId="77777777" w:rsidR="00F83419" w:rsidRDefault="00F83419" w:rsidP="00F83419">
      <w:pPr>
        <w:numPr>
          <w:ilvl w:val="0"/>
          <w:numId w:val="21"/>
        </w:numPr>
        <w:spacing w:line="240" w:lineRule="auto"/>
        <w:rPr>
          <w:rFonts w:ascii="Arial" w:hAnsi="Arial" w:cs="Arial"/>
        </w:rPr>
      </w:pPr>
      <w:r>
        <w:rPr>
          <w:rFonts w:ascii="Arial" w:hAnsi="Arial" w:cs="Arial"/>
        </w:rPr>
        <w:t>To discuss the Centenary Fields Biodiversity Management Report and recommendations and agree actions</w:t>
      </w:r>
    </w:p>
    <w:p w14:paraId="38AA1643" w14:textId="77777777" w:rsidR="00F83419" w:rsidRDefault="00F83419" w:rsidP="00F83419">
      <w:pPr>
        <w:numPr>
          <w:ilvl w:val="0"/>
          <w:numId w:val="21"/>
        </w:numPr>
        <w:spacing w:line="240" w:lineRule="auto"/>
        <w:rPr>
          <w:rFonts w:ascii="Arial" w:hAnsi="Arial" w:cs="Arial"/>
        </w:rPr>
      </w:pPr>
      <w:r>
        <w:rPr>
          <w:rFonts w:ascii="Arial" w:hAnsi="Arial" w:cs="Arial"/>
        </w:rPr>
        <w:t>To review Minute no. 1513 resolution on the Mill Lane Wall and agree actions</w:t>
      </w:r>
    </w:p>
    <w:p w14:paraId="7024E5FF" w14:textId="77777777" w:rsidR="00F83419" w:rsidRDefault="00F83419" w:rsidP="00F83419">
      <w:pPr>
        <w:numPr>
          <w:ilvl w:val="0"/>
          <w:numId w:val="21"/>
        </w:numPr>
        <w:spacing w:line="240" w:lineRule="auto"/>
        <w:rPr>
          <w:rFonts w:ascii="Arial" w:hAnsi="Arial" w:cs="Arial"/>
          <w:b/>
          <w:i/>
          <w:color w:val="FF0000"/>
        </w:rPr>
      </w:pPr>
      <w:r>
        <w:rPr>
          <w:rFonts w:ascii="Arial" w:hAnsi="Arial" w:cs="Arial"/>
          <w:b/>
        </w:rPr>
        <w:t xml:space="preserve">Planning: </w:t>
      </w:r>
    </w:p>
    <w:p w14:paraId="529869C9" w14:textId="77777777" w:rsidR="00F83419" w:rsidRDefault="00F83419" w:rsidP="00F83419">
      <w:pPr>
        <w:pStyle w:val="ListParagraph"/>
        <w:numPr>
          <w:ilvl w:val="2"/>
          <w:numId w:val="21"/>
        </w:numPr>
        <w:tabs>
          <w:tab w:val="num" w:pos="1985"/>
        </w:tabs>
        <w:spacing w:line="240" w:lineRule="auto"/>
        <w:ind w:left="709" w:hanging="283"/>
        <w:rPr>
          <w:rFonts w:ascii="Arial" w:hAnsi="Arial" w:cs="Arial"/>
        </w:rPr>
      </w:pPr>
      <w:r>
        <w:rPr>
          <w:rFonts w:ascii="Arial" w:hAnsi="Arial" w:cs="Arial"/>
        </w:rPr>
        <w:t>To note the feedback to date, breaches, appeal, and enforcement complaints</w:t>
      </w:r>
    </w:p>
    <w:p w14:paraId="3C1F317E" w14:textId="77777777" w:rsidR="00F83419" w:rsidRDefault="00F83419" w:rsidP="00F83419">
      <w:pPr>
        <w:pStyle w:val="ListParagraph"/>
        <w:numPr>
          <w:ilvl w:val="2"/>
          <w:numId w:val="21"/>
        </w:numPr>
        <w:tabs>
          <w:tab w:val="num" w:pos="1985"/>
        </w:tabs>
        <w:spacing w:line="240" w:lineRule="auto"/>
        <w:ind w:left="709" w:hanging="283"/>
        <w:rPr>
          <w:rFonts w:ascii="Arial" w:hAnsi="Arial" w:cs="Arial"/>
        </w:rPr>
      </w:pPr>
      <w:r>
        <w:rPr>
          <w:rFonts w:ascii="Arial" w:hAnsi="Arial" w:cs="Arial"/>
        </w:rPr>
        <w:t>To review the planning applications schedule</w:t>
      </w:r>
      <w:r>
        <w:rPr>
          <w:rFonts w:ascii="Arial" w:hAnsi="Arial" w:cs="Arial"/>
          <w:b/>
          <w:i/>
        </w:rPr>
        <w:t xml:space="preserve"> </w:t>
      </w:r>
      <w:r>
        <w:rPr>
          <w:rFonts w:ascii="Arial" w:hAnsi="Arial" w:cs="Arial"/>
          <w:bCs/>
          <w:iCs/>
        </w:rPr>
        <w:t>and agree responses</w:t>
      </w:r>
    </w:p>
    <w:p w14:paraId="13BA70B7" w14:textId="77777777" w:rsidR="00F83419" w:rsidRDefault="00F83419" w:rsidP="00F83419">
      <w:pPr>
        <w:numPr>
          <w:ilvl w:val="0"/>
          <w:numId w:val="21"/>
        </w:numPr>
        <w:spacing w:line="240" w:lineRule="auto"/>
        <w:rPr>
          <w:rFonts w:ascii="Arial" w:hAnsi="Arial" w:cs="Arial"/>
        </w:rPr>
      </w:pPr>
      <w:r>
        <w:rPr>
          <w:rFonts w:ascii="Arial" w:hAnsi="Arial" w:cs="Arial"/>
        </w:rPr>
        <w:t xml:space="preserve">To discuss the recommendation from Finance and Governance Committee to change the dates of Council meetings to Thursday evenings and agree actions </w:t>
      </w:r>
    </w:p>
    <w:p w14:paraId="7282C9F6" w14:textId="77777777" w:rsidR="00F83419" w:rsidRDefault="00F83419" w:rsidP="00F83419">
      <w:pPr>
        <w:numPr>
          <w:ilvl w:val="0"/>
          <w:numId w:val="21"/>
        </w:numPr>
        <w:spacing w:line="240" w:lineRule="auto"/>
        <w:rPr>
          <w:rFonts w:ascii="Arial" w:hAnsi="Arial" w:cs="Arial"/>
        </w:rPr>
      </w:pPr>
      <w:r>
        <w:rPr>
          <w:rFonts w:ascii="Arial" w:hAnsi="Arial" w:cs="Arial"/>
        </w:rPr>
        <w:t>To review the resolutions list and agree actions</w:t>
      </w:r>
    </w:p>
    <w:p w14:paraId="1E8AC606" w14:textId="77777777" w:rsidR="00F83419" w:rsidRDefault="00F83419" w:rsidP="00F83419">
      <w:pPr>
        <w:numPr>
          <w:ilvl w:val="0"/>
          <w:numId w:val="21"/>
        </w:numPr>
        <w:spacing w:line="240" w:lineRule="auto"/>
        <w:rPr>
          <w:rFonts w:ascii="Arial" w:hAnsi="Arial" w:cs="Arial"/>
        </w:rPr>
      </w:pPr>
      <w:r>
        <w:rPr>
          <w:rFonts w:ascii="Arial" w:hAnsi="Arial" w:cs="Arial"/>
        </w:rPr>
        <w:t xml:space="preserve">To respond to Consultations: </w:t>
      </w:r>
    </w:p>
    <w:p w14:paraId="4CDB9E22" w14:textId="77777777" w:rsidR="00F83419" w:rsidRDefault="00F83419" w:rsidP="00F83419">
      <w:pPr>
        <w:pStyle w:val="ListParagraph"/>
        <w:numPr>
          <w:ilvl w:val="0"/>
          <w:numId w:val="22"/>
        </w:numPr>
        <w:spacing w:line="240" w:lineRule="auto"/>
        <w:rPr>
          <w:rFonts w:ascii="Arial" w:hAnsi="Arial" w:cs="Arial"/>
          <w:color w:val="000000" w:themeColor="text1"/>
        </w:rPr>
      </w:pPr>
      <w:r>
        <w:rPr>
          <w:rFonts w:ascii="Arial" w:hAnsi="Arial" w:cs="Arial"/>
          <w:color w:val="000000" w:themeColor="text1"/>
        </w:rPr>
        <w:t>Public Consultation Wheelchair Accessible Vehicles for Taxis</w:t>
      </w:r>
    </w:p>
    <w:p w14:paraId="204E62E8" w14:textId="77777777" w:rsidR="00F83419" w:rsidRDefault="00F83419" w:rsidP="00F83419">
      <w:pPr>
        <w:pStyle w:val="ListParagraph"/>
        <w:spacing w:line="240" w:lineRule="auto"/>
        <w:ind w:left="709"/>
        <w:rPr>
          <w:rFonts w:ascii="Arial" w:hAnsi="Arial" w:cs="Arial"/>
          <w:highlight w:val="yellow"/>
        </w:rPr>
      </w:pPr>
    </w:p>
    <w:p w14:paraId="7A352EFA" w14:textId="77777777" w:rsidR="00F83419" w:rsidRDefault="00F83419" w:rsidP="00F83419">
      <w:pPr>
        <w:numPr>
          <w:ilvl w:val="0"/>
          <w:numId w:val="21"/>
        </w:numPr>
        <w:spacing w:line="240" w:lineRule="auto"/>
        <w:rPr>
          <w:rFonts w:ascii="Arial" w:hAnsi="Arial" w:cs="Arial"/>
        </w:rPr>
      </w:pPr>
      <w:r>
        <w:rPr>
          <w:rFonts w:ascii="Arial" w:hAnsi="Arial" w:cs="Arial"/>
          <w:b/>
          <w:bCs/>
        </w:rPr>
        <w:t>EXEMPT ITEMS</w:t>
      </w:r>
      <w:r>
        <w:rPr>
          <w:rFonts w:ascii="Arial" w:hAnsi="Arial" w:cs="Arial"/>
        </w:rPr>
        <w:t>: Prior to consideration of the following agenda items, councillors are invited to pass the following resolution:</w:t>
      </w:r>
    </w:p>
    <w:p w14:paraId="65581EB6" w14:textId="77777777" w:rsidR="00F83419" w:rsidRDefault="00F83419" w:rsidP="00F83419">
      <w:pPr>
        <w:spacing w:line="240" w:lineRule="auto"/>
        <w:ind w:left="360"/>
        <w:rPr>
          <w:rFonts w:ascii="Arial" w:hAnsi="Arial" w:cs="Arial"/>
        </w:rPr>
      </w:pPr>
    </w:p>
    <w:p w14:paraId="009F098F" w14:textId="77777777" w:rsidR="00F83419" w:rsidRDefault="00F83419" w:rsidP="00F83419">
      <w:pPr>
        <w:spacing w:line="240" w:lineRule="auto"/>
        <w:ind w:left="360"/>
        <w:rPr>
          <w:rFonts w:ascii="Arial" w:hAnsi="Arial" w:cs="Arial"/>
        </w:rPr>
      </w:pPr>
      <w:r>
        <w:rPr>
          <w:rFonts w:ascii="Arial" w:hAnsi="Arial" w:cs="Arial"/>
        </w:rPr>
        <w:t xml:space="preserve">Pursuant to the provisions of the Public Bodies (admissions to Meetings) Act 1960 (as </w:t>
      </w:r>
      <w:r>
        <w:rPr>
          <w:rFonts w:ascii="Arial" w:hAnsi="Arial" w:cs="Arial"/>
        </w:rPr>
        <w:lastRenderedPageBreak/>
        <w:t>extended by S100 of the Local Government Act 1972, the Press and Public be excluded from the meeting for the following items of business on the grounds that its consideration would involve the disclosure of exempt information as defined in Part 1.</w:t>
      </w:r>
    </w:p>
    <w:p w14:paraId="703E5377" w14:textId="77777777" w:rsidR="00F83419" w:rsidRDefault="00F83419" w:rsidP="00F83419">
      <w:pPr>
        <w:spacing w:line="240" w:lineRule="auto"/>
        <w:ind w:left="360"/>
        <w:rPr>
          <w:rFonts w:ascii="Arial" w:hAnsi="Arial" w:cs="Arial"/>
        </w:rPr>
      </w:pPr>
    </w:p>
    <w:p w14:paraId="2214F5FE"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To receive an update on the current Urbie bus youth service contracts and agree proposed actions</w:t>
      </w:r>
    </w:p>
    <w:p w14:paraId="192DD6BC"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Beesmoor Road Playing Field:</w:t>
      </w:r>
    </w:p>
    <w:p w14:paraId="0E93AC63" w14:textId="77777777" w:rsidR="00F83419" w:rsidRDefault="00F83419" w:rsidP="00F83419">
      <w:pPr>
        <w:numPr>
          <w:ilvl w:val="1"/>
          <w:numId w:val="21"/>
        </w:numPr>
        <w:spacing w:line="240" w:lineRule="auto"/>
        <w:rPr>
          <w:rFonts w:ascii="Arial" w:hAnsi="Arial" w:cs="Arial"/>
        </w:rPr>
      </w:pPr>
      <w:r>
        <w:rPr>
          <w:rFonts w:ascii="Arial" w:hAnsi="Arial" w:cs="Arial"/>
        </w:rPr>
        <w:t>To agree to payment of the removal of knotweed</w:t>
      </w:r>
    </w:p>
    <w:p w14:paraId="52490D62" w14:textId="77777777" w:rsidR="00F83419" w:rsidRDefault="00F83419" w:rsidP="00F83419">
      <w:pPr>
        <w:numPr>
          <w:ilvl w:val="1"/>
          <w:numId w:val="21"/>
        </w:numPr>
        <w:spacing w:line="240" w:lineRule="auto"/>
        <w:rPr>
          <w:rFonts w:ascii="Arial" w:hAnsi="Arial" w:cs="Arial"/>
        </w:rPr>
      </w:pPr>
      <w:r>
        <w:rPr>
          <w:rFonts w:ascii="Arial" w:hAnsi="Arial" w:cs="Arial"/>
        </w:rPr>
        <w:t>To agree to make payment for the grass cutting and grounds maintenance of the playing field while the Deed is being reviewed</w:t>
      </w:r>
    </w:p>
    <w:p w14:paraId="57934403" w14:textId="77777777" w:rsidR="00F83419" w:rsidRDefault="00F83419" w:rsidP="00F83419">
      <w:pPr>
        <w:numPr>
          <w:ilvl w:val="1"/>
          <w:numId w:val="21"/>
        </w:numPr>
        <w:spacing w:line="240" w:lineRule="auto"/>
        <w:rPr>
          <w:rFonts w:ascii="Arial" w:hAnsi="Arial" w:cs="Arial"/>
        </w:rPr>
      </w:pPr>
      <w:r>
        <w:rPr>
          <w:rFonts w:ascii="Arial" w:hAnsi="Arial" w:cs="Arial"/>
        </w:rPr>
        <w:t>To receive an update on the Trust Deed 1950 and agree actions</w:t>
      </w:r>
    </w:p>
    <w:p w14:paraId="1F839C99" w14:textId="77777777" w:rsidR="00F83419" w:rsidRPr="00F83419" w:rsidRDefault="00F83419" w:rsidP="00F83419"/>
    <w:sectPr w:rsidR="00F83419" w:rsidRPr="00F83419"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A897" w14:textId="77777777" w:rsidR="000B06C2" w:rsidRDefault="000B06C2" w:rsidP="006E7637">
      <w:pPr>
        <w:spacing w:line="240" w:lineRule="auto"/>
      </w:pPr>
      <w:r>
        <w:separator/>
      </w:r>
    </w:p>
  </w:endnote>
  <w:endnote w:type="continuationSeparator" w:id="0">
    <w:p w14:paraId="312BF043" w14:textId="77777777" w:rsidR="000B06C2" w:rsidRDefault="000B06C2"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5EF" w14:textId="77777777" w:rsidR="000B06C2" w:rsidRDefault="000B06C2" w:rsidP="006E7637">
      <w:pPr>
        <w:spacing w:line="240" w:lineRule="auto"/>
      </w:pPr>
      <w:r>
        <w:separator/>
      </w:r>
    </w:p>
  </w:footnote>
  <w:footnote w:type="continuationSeparator" w:id="0">
    <w:p w14:paraId="72FA57C5" w14:textId="77777777" w:rsidR="000B06C2" w:rsidRDefault="000B06C2"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836C3238"/>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FCEEFDB6">
      <w:start w:val="1"/>
      <w:numFmt w:val="lowerLetter"/>
      <w:lvlText w:val="%2)"/>
      <w:lvlJc w:val="left"/>
      <w:pPr>
        <w:tabs>
          <w:tab w:val="num" w:pos="1439"/>
        </w:tabs>
        <w:ind w:left="1439" w:hanging="360"/>
      </w:p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8"/>
  </w:num>
  <w:num w:numId="7">
    <w:abstractNumId w:val="17"/>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7"/>
  </w:num>
  <w:num w:numId="16">
    <w:abstractNumId w:val="2"/>
  </w:num>
  <w:num w:numId="17">
    <w:abstractNumId w:val="14"/>
  </w:num>
  <w:num w:numId="18">
    <w:abstractNumId w:val="15"/>
  </w:num>
  <w:num w:numId="19">
    <w:abstractNumId w:val="18"/>
  </w:num>
  <w:num w:numId="20">
    <w:abstractNumId w:val="11"/>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E24C8"/>
    <w:rsid w:val="002E6D60"/>
    <w:rsid w:val="002E7594"/>
    <w:rsid w:val="00301ECA"/>
    <w:rsid w:val="00302ACC"/>
    <w:rsid w:val="00305974"/>
    <w:rsid w:val="0031132C"/>
    <w:rsid w:val="00315FD1"/>
    <w:rsid w:val="003172E9"/>
    <w:rsid w:val="003214AE"/>
    <w:rsid w:val="00327360"/>
    <w:rsid w:val="00330899"/>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7472"/>
    <w:rsid w:val="005763D3"/>
    <w:rsid w:val="00577A6E"/>
    <w:rsid w:val="005874A6"/>
    <w:rsid w:val="005926FD"/>
    <w:rsid w:val="005A6808"/>
    <w:rsid w:val="005B17F7"/>
    <w:rsid w:val="005B3591"/>
    <w:rsid w:val="005C625E"/>
    <w:rsid w:val="005C76B8"/>
    <w:rsid w:val="005C7799"/>
    <w:rsid w:val="005D5449"/>
    <w:rsid w:val="005F38CE"/>
    <w:rsid w:val="00610371"/>
    <w:rsid w:val="0061098D"/>
    <w:rsid w:val="00612833"/>
    <w:rsid w:val="00614A67"/>
    <w:rsid w:val="00621973"/>
    <w:rsid w:val="0063241D"/>
    <w:rsid w:val="0063647F"/>
    <w:rsid w:val="00640078"/>
    <w:rsid w:val="006411A1"/>
    <w:rsid w:val="006459F1"/>
    <w:rsid w:val="006515C9"/>
    <w:rsid w:val="00651B51"/>
    <w:rsid w:val="00654E69"/>
    <w:rsid w:val="00661637"/>
    <w:rsid w:val="00662F8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5788"/>
    <w:rsid w:val="00755792"/>
    <w:rsid w:val="00762439"/>
    <w:rsid w:val="007626FD"/>
    <w:rsid w:val="00765019"/>
    <w:rsid w:val="007819E0"/>
    <w:rsid w:val="00792172"/>
    <w:rsid w:val="00792527"/>
    <w:rsid w:val="0079334D"/>
    <w:rsid w:val="007A4B7F"/>
    <w:rsid w:val="007A5F3D"/>
    <w:rsid w:val="007B49C2"/>
    <w:rsid w:val="007B7C44"/>
    <w:rsid w:val="007C381E"/>
    <w:rsid w:val="007D23EF"/>
    <w:rsid w:val="007E02DF"/>
    <w:rsid w:val="007E537C"/>
    <w:rsid w:val="007F232D"/>
    <w:rsid w:val="00802539"/>
    <w:rsid w:val="00803CE1"/>
    <w:rsid w:val="00804ECC"/>
    <w:rsid w:val="00805CB8"/>
    <w:rsid w:val="00825FE3"/>
    <w:rsid w:val="00826D88"/>
    <w:rsid w:val="00833DA1"/>
    <w:rsid w:val="008411B5"/>
    <w:rsid w:val="00845E38"/>
    <w:rsid w:val="00846521"/>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D17BB"/>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6168"/>
    <w:rsid w:val="00B31DE1"/>
    <w:rsid w:val="00B330DA"/>
    <w:rsid w:val="00B331AB"/>
    <w:rsid w:val="00B370CB"/>
    <w:rsid w:val="00B4021E"/>
    <w:rsid w:val="00B4388E"/>
    <w:rsid w:val="00B448A6"/>
    <w:rsid w:val="00B500D9"/>
    <w:rsid w:val="00B50A8C"/>
    <w:rsid w:val="00B51778"/>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semiHidden/>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FEEC-89D2-4EF9-8417-7CE51876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5</cp:revision>
  <cp:lastPrinted>2019-10-25T14:52:00Z</cp:lastPrinted>
  <dcterms:created xsi:type="dcterms:W3CDTF">2019-11-22T23:05:00Z</dcterms:created>
  <dcterms:modified xsi:type="dcterms:W3CDTF">2019-11-23T17:45:00Z</dcterms:modified>
</cp:coreProperties>
</file>